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E03" w:rsidRDefault="009A2E03" w:rsidP="009A2E03">
      <w:pPr>
        <w:pStyle w:val="a3"/>
        <w:shd w:val="clear" w:color="auto" w:fill="FFFFFF"/>
        <w:spacing w:before="0" w:beforeAutospacing="0" w:after="0" w:afterAutospacing="0"/>
        <w:rPr>
          <w:color w:val="000000"/>
          <w:sz w:val="19"/>
          <w:szCs w:val="19"/>
        </w:rPr>
      </w:pPr>
    </w:p>
    <w:p w:rsidR="009A2E03" w:rsidRDefault="009A2E03" w:rsidP="009A2E03">
      <w:pPr>
        <w:pStyle w:val="a3"/>
        <w:shd w:val="clear" w:color="auto" w:fill="FFFFFF"/>
        <w:spacing w:before="0" w:beforeAutospacing="0" w:after="0" w:afterAutospacing="0"/>
        <w:rPr>
          <w:rFonts w:ascii="Arial" w:hAnsi="Arial" w:cs="Arial"/>
          <w:b/>
          <w:bCs/>
          <w:color w:val="000000"/>
        </w:rPr>
      </w:pPr>
      <w:r>
        <w:rPr>
          <w:rFonts w:ascii="Arial" w:hAnsi="Arial" w:cs="Arial"/>
          <w:b/>
          <w:bCs/>
          <w:color w:val="000000"/>
        </w:rPr>
        <w:t>Политика обработки персональных данных</w:t>
      </w:r>
    </w:p>
    <w:p w:rsidR="001B13D7" w:rsidRDefault="001B13D7" w:rsidP="009A2E03">
      <w:pPr>
        <w:pStyle w:val="a3"/>
        <w:shd w:val="clear" w:color="auto" w:fill="FFFFFF"/>
        <w:spacing w:before="0" w:beforeAutospacing="0" w:after="0" w:afterAutospacing="0"/>
        <w:rPr>
          <w:rFonts w:ascii="Arial" w:hAnsi="Arial" w:cs="Arial"/>
          <w:b/>
          <w:bCs/>
          <w:color w:val="000000"/>
        </w:rPr>
      </w:pPr>
    </w:p>
    <w:p w:rsidR="001B13D7" w:rsidRDefault="001B13D7" w:rsidP="009A2E03">
      <w:pPr>
        <w:pStyle w:val="a3"/>
        <w:shd w:val="clear" w:color="auto" w:fill="FFFFFF"/>
        <w:spacing w:before="0" w:beforeAutospacing="0" w:after="0" w:afterAutospacing="0"/>
        <w:rPr>
          <w:rFonts w:ascii="Arial" w:hAnsi="Arial" w:cs="Arial"/>
          <w:b/>
          <w:bCs/>
          <w:color w:val="000000"/>
        </w:rPr>
      </w:pPr>
    </w:p>
    <w:p w:rsidR="009A2E03" w:rsidRDefault="009A2E03" w:rsidP="009A2E03">
      <w:pPr>
        <w:pStyle w:val="a3"/>
        <w:shd w:val="clear" w:color="auto" w:fill="FFFFFF"/>
        <w:spacing w:before="0" w:beforeAutospacing="0" w:after="0" w:afterAutospacing="0"/>
        <w:rPr>
          <w:color w:val="000000"/>
          <w:sz w:val="22"/>
          <w:szCs w:val="22"/>
        </w:rPr>
      </w:pPr>
      <w:r>
        <w:rPr>
          <w:rStyle w:val="a4"/>
          <w:color w:val="000000"/>
          <w:sz w:val="22"/>
          <w:szCs w:val="22"/>
        </w:rPr>
        <w:t>1.              ВВЕДЕНИЕ</w:t>
      </w:r>
    </w:p>
    <w:p w:rsidR="009A2E03" w:rsidRDefault="009A2E03" w:rsidP="009A2E03">
      <w:pPr>
        <w:pStyle w:val="a3"/>
        <w:shd w:val="clear" w:color="auto" w:fill="FFFFFF"/>
        <w:spacing w:before="0" w:beforeAutospacing="0" w:after="0" w:afterAutospacing="0"/>
        <w:rPr>
          <w:color w:val="000000"/>
          <w:sz w:val="22"/>
          <w:szCs w:val="22"/>
        </w:rPr>
      </w:pPr>
    </w:p>
    <w:p w:rsidR="009A2E03" w:rsidRPr="009A2E03" w:rsidRDefault="009A2E03" w:rsidP="009A2E03">
      <w:r>
        <w:rPr>
          <w:color w:val="000000"/>
        </w:rPr>
        <w:t>1.1.         Политика обработки персональных данных (далее — «Политика») издана и применяется И</w:t>
      </w:r>
      <w:r w:rsidR="001B13D7">
        <w:rPr>
          <w:color w:val="000000"/>
        </w:rPr>
        <w:t>н</w:t>
      </w:r>
      <w:r w:rsidR="00B65A3B">
        <w:rPr>
          <w:color w:val="000000"/>
        </w:rPr>
        <w:t xml:space="preserve">дивидуальным предпринимателем </w:t>
      </w:r>
      <w:r w:rsidR="001B13D7">
        <w:rPr>
          <w:color w:val="000000"/>
        </w:rPr>
        <w:t>Мельни</w:t>
      </w:r>
      <w:r>
        <w:rPr>
          <w:color w:val="000000"/>
        </w:rPr>
        <w:t xml:space="preserve">ковым Евгением Михайловичем </w:t>
      </w:r>
      <w:r>
        <w:t xml:space="preserve">ИНН  732808519896, ОГРН/ОГРНИП  325730000062579 </w:t>
      </w:r>
      <w:r>
        <w:rPr>
          <w:color w:val="000000"/>
        </w:rPr>
        <w:t> (далее — «Оператор») в соответствии с п. 2 ч. 1 ст. 18.1 Федерального закона от 27.07.2006 N 152-ФЗ «О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Настоящая Политика определяет порядок и условия Оператора в отношении обработки персональных данных, устанавливает положения, направленные на соблюдение законодательства Российской Федерации, касающееся обработки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Все вопросы, связанные с обработкой персональных данных, не урегулированные настоящей Политикой, разрешаются в соответствии с действующим законодательством Российской Федерации в области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1.2.         Оператор имеет право отправлять Пользователю уведомления о новых продуктах и услугах, специальных предложениях и различных событиях при наличии соответствующего согласия со стороны Субъекта. Пользователь может отказаться от получения сообщений, направив Оператору письмо на адрес эле</w:t>
      </w:r>
      <w:r w:rsidR="00B4235F">
        <w:rPr>
          <w:color w:val="000000"/>
          <w:sz w:val="22"/>
          <w:szCs w:val="22"/>
        </w:rPr>
        <w:t xml:space="preserve">ктронной </w:t>
      </w:r>
      <w:r w:rsidR="00B4235F" w:rsidRPr="00B4235F">
        <w:rPr>
          <w:color w:val="000000"/>
          <w:sz w:val="22"/>
          <w:szCs w:val="22"/>
        </w:rPr>
        <w:t xml:space="preserve">почты </w:t>
      </w:r>
      <w:hyperlink r:id="rId4" w:history="1">
        <w:r w:rsidR="00B4235F" w:rsidRPr="00B4235F">
          <w:rPr>
            <w:rStyle w:val="a5"/>
            <w:sz w:val="22"/>
            <w:szCs w:val="22"/>
            <w:lang w:val="en-GB"/>
          </w:rPr>
          <w:t>info@siladihania.ru</w:t>
        </w:r>
      </w:hyperlink>
      <w:r w:rsidR="00B4235F">
        <w:rPr>
          <w:color w:val="000000"/>
          <w:lang w:val="en-GB"/>
        </w:rPr>
        <w:t xml:space="preserve"> </w:t>
      </w:r>
      <w:r>
        <w:rPr>
          <w:color w:val="000000"/>
          <w:sz w:val="22"/>
          <w:szCs w:val="22"/>
        </w:rPr>
        <w:t>пометкой «Отказ от уведомлений».</w:t>
      </w:r>
    </w:p>
    <w:p w:rsidR="009A2E03" w:rsidRDefault="009A2E03" w:rsidP="009A2E03">
      <w:pPr>
        <w:pStyle w:val="a3"/>
        <w:shd w:val="clear" w:color="auto" w:fill="FFFFFF"/>
        <w:spacing w:before="0" w:beforeAutospacing="0" w:after="0" w:afterAutospacing="0"/>
        <w:rPr>
          <w:color w:val="000000"/>
          <w:sz w:val="22"/>
          <w:szCs w:val="22"/>
        </w:rPr>
      </w:pPr>
    </w:p>
    <w:p w:rsidR="009A2E03" w:rsidRDefault="009A2E03" w:rsidP="009A2E03">
      <w:pPr>
        <w:pStyle w:val="a3"/>
        <w:shd w:val="clear" w:color="auto" w:fill="FFFFFF"/>
        <w:spacing w:before="0" w:beforeAutospacing="0" w:after="0" w:afterAutospacing="0"/>
        <w:rPr>
          <w:color w:val="000000"/>
          <w:sz w:val="22"/>
          <w:szCs w:val="22"/>
        </w:rPr>
      </w:pPr>
      <w:r>
        <w:rPr>
          <w:rStyle w:val="a4"/>
          <w:color w:val="000000"/>
          <w:sz w:val="22"/>
          <w:szCs w:val="22"/>
        </w:rPr>
        <w:t>2.               ОСНОВНЫЕ ПОНЯТИЯ, ИСПОЛЬЗУЕМЫЕ В ПОЛИТИКЕ</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2.1.         Автоматизированная обработка персональных данных – обработка персональных данных с помощью средств вычислительной техники.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2.3.         Веб-сайт – совокупность графических и информационных материалов, а также программ для ЭВМ и баз данных, обеспечивающих их доступн</w:t>
      </w:r>
      <w:r w:rsidR="00B4235F">
        <w:rPr>
          <w:color w:val="000000"/>
          <w:sz w:val="22"/>
          <w:szCs w:val="22"/>
        </w:rPr>
        <w:t>ость в сети интернет по сетевым</w:t>
      </w:r>
      <w:r>
        <w:rPr>
          <w:color w:val="000000"/>
          <w:sz w:val="22"/>
          <w:szCs w:val="22"/>
        </w:rPr>
        <w:t xml:space="preserve"> адрес</w:t>
      </w:r>
      <w:r w:rsidR="00B4235F">
        <w:rPr>
          <w:color w:val="000000"/>
          <w:sz w:val="22"/>
          <w:szCs w:val="22"/>
        </w:rPr>
        <w:t xml:space="preserve">ам </w:t>
      </w:r>
      <w:r w:rsidR="00B4235F" w:rsidRPr="008C13F4">
        <w:rPr>
          <w:bCs/>
          <w:color w:val="333333"/>
          <w:shd w:val="clear" w:color="auto" w:fill="FFFFFF"/>
        </w:rPr>
        <w:t>https://siladihania.ru</w:t>
      </w:r>
      <w:r w:rsidR="00B4235F">
        <w:rPr>
          <w:color w:val="000000"/>
        </w:rPr>
        <w:t xml:space="preserve"> и </w:t>
      </w:r>
      <w:r w:rsidR="00B4235F" w:rsidRPr="00FC20AE">
        <w:rPr>
          <w:color w:val="000000"/>
        </w:rPr>
        <w:t>https://siladyhania.ru</w:t>
      </w:r>
      <w:r w:rsidR="00B4235F">
        <w:rPr>
          <w:color w:val="000000"/>
          <w:sz w:val="22"/>
          <w:szCs w:val="22"/>
        </w:rPr>
        <w:t xml:space="preserve"> </w:t>
      </w:r>
      <w:r>
        <w:rPr>
          <w:color w:val="000000"/>
          <w:sz w:val="22"/>
          <w:szCs w:val="22"/>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2.7.         Оператор – индивидуальный предприниматель,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2.8.         Персональные данные – любая информация, относящаяся прямо или косвенно к определенному или определяемому Пользователю веб-</w:t>
      </w:r>
      <w:r w:rsidRPr="009A2E03">
        <w:rPr>
          <w:color w:val="000000"/>
          <w:sz w:val="22"/>
          <w:szCs w:val="22"/>
        </w:rPr>
        <w:t xml:space="preserve">сайтах  </w:t>
      </w:r>
      <w:r w:rsidRPr="009A2E03">
        <w:rPr>
          <w:bCs/>
          <w:color w:val="333333"/>
          <w:sz w:val="22"/>
          <w:szCs w:val="22"/>
          <w:shd w:val="clear" w:color="auto" w:fill="FFFFFF"/>
        </w:rPr>
        <w:t>https://siladihania.ru</w:t>
      </w:r>
      <w:r w:rsidRPr="009A2E03">
        <w:rPr>
          <w:color w:val="000000"/>
          <w:sz w:val="22"/>
          <w:szCs w:val="22"/>
        </w:rPr>
        <w:t xml:space="preserve"> и https://siladyhania.ru</w:t>
      </w:r>
      <w:r>
        <w:rPr>
          <w:color w:val="000000"/>
          <w:sz w:val="22"/>
          <w:szCs w:val="22"/>
        </w:rPr>
        <w:t> или Заказчику Оператора.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9A2E03" w:rsidRDefault="009A2E03" w:rsidP="009A2E03">
      <w:pPr>
        <w:pStyle w:val="a3"/>
        <w:shd w:val="clear" w:color="auto" w:fill="FFFFFF"/>
        <w:spacing w:before="0" w:beforeAutospacing="0" w:after="0" w:afterAutospacing="0"/>
        <w:rPr>
          <w:color w:val="000000"/>
        </w:rPr>
      </w:pPr>
      <w:r>
        <w:rPr>
          <w:color w:val="000000"/>
          <w:sz w:val="22"/>
          <w:szCs w:val="22"/>
        </w:rPr>
        <w:lastRenderedPageBreak/>
        <w:t xml:space="preserve">2.10.     Пользователь – любой посетитель веб-сайтов </w:t>
      </w:r>
      <w:r>
        <w:rPr>
          <w:color w:val="000000"/>
        </w:rPr>
        <w:t> </w:t>
      </w:r>
      <w:r w:rsidRPr="009A2E03">
        <w:rPr>
          <w:bCs/>
          <w:color w:val="333333"/>
          <w:sz w:val="22"/>
          <w:szCs w:val="22"/>
          <w:shd w:val="clear" w:color="auto" w:fill="FFFFFF"/>
        </w:rPr>
        <w:t>https://siladihania.ru</w:t>
      </w:r>
      <w:r w:rsidRPr="009A2E03">
        <w:rPr>
          <w:color w:val="000000"/>
          <w:sz w:val="22"/>
          <w:szCs w:val="22"/>
        </w:rPr>
        <w:t xml:space="preserve"> и https://siladyhania.ru</w:t>
      </w:r>
      <w:r w:rsidRPr="00FC20AE">
        <w:rPr>
          <w:color w:val="000000"/>
        </w:rPr>
        <w:t xml:space="preserve"> </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2.13.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p>
    <w:p w:rsidR="009A2E03" w:rsidRDefault="009A2E03" w:rsidP="009A2E03">
      <w:pPr>
        <w:pStyle w:val="a3"/>
        <w:shd w:val="clear" w:color="auto" w:fill="FFFFFF"/>
        <w:spacing w:before="0" w:beforeAutospacing="0" w:after="0" w:afterAutospacing="0"/>
        <w:rPr>
          <w:color w:val="000000"/>
          <w:sz w:val="22"/>
          <w:szCs w:val="22"/>
        </w:rPr>
      </w:pPr>
      <w:r>
        <w:rPr>
          <w:rStyle w:val="a4"/>
          <w:color w:val="000000"/>
          <w:sz w:val="22"/>
          <w:szCs w:val="22"/>
        </w:rPr>
        <w:t>3.              ОСНОВНЫЕ ПОЛОЖЕНИЯ</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3.1.         Целями обработки персональных данных являются:</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3.1.1.   заключение, исполнение и прекращение гражданско-правовых договоров;</w:t>
      </w:r>
    </w:p>
    <w:p w:rsidR="009A2E03" w:rsidRDefault="009A2E03" w:rsidP="009A2E03">
      <w:pPr>
        <w:pStyle w:val="a3"/>
        <w:shd w:val="clear" w:color="auto" w:fill="FFFFFF"/>
        <w:spacing w:before="0" w:beforeAutospacing="0" w:after="0" w:afterAutospacing="0"/>
        <w:rPr>
          <w:color w:val="000000"/>
        </w:rPr>
      </w:pPr>
      <w:r>
        <w:rPr>
          <w:color w:val="000000"/>
          <w:sz w:val="22"/>
          <w:szCs w:val="22"/>
        </w:rPr>
        <w:t xml:space="preserve">3.1.2.   предоставление доступа Пользователю к сервисам, информации и/или материалам, содержащимся на </w:t>
      </w:r>
      <w:r w:rsidRPr="009A2E03">
        <w:rPr>
          <w:color w:val="000000"/>
          <w:sz w:val="22"/>
          <w:szCs w:val="22"/>
        </w:rPr>
        <w:t>веб-сайтах </w:t>
      </w:r>
      <w:r w:rsidRPr="009A2E03">
        <w:rPr>
          <w:bCs/>
          <w:color w:val="333333"/>
          <w:sz w:val="22"/>
          <w:szCs w:val="22"/>
          <w:shd w:val="clear" w:color="auto" w:fill="FFFFFF"/>
        </w:rPr>
        <w:t>https://siladihania.ru</w:t>
      </w:r>
      <w:r w:rsidRPr="009A2E03">
        <w:rPr>
          <w:color w:val="000000"/>
          <w:sz w:val="22"/>
          <w:szCs w:val="22"/>
        </w:rPr>
        <w:t xml:space="preserve"> и https://siladyhania.ru</w:t>
      </w:r>
      <w:r w:rsidRPr="00FC20AE">
        <w:rPr>
          <w:color w:val="000000"/>
        </w:rPr>
        <w:t xml:space="preserve"> </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3.1.3.   подбор персонала (соискателей) на вакантные должности;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3.1.4.   соблюдение трудового законодательства;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3.1.5.   информирование Пользователя посредством отправки электронных писем;</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3.1.6.   продвижение услуг (осуществление рекламной рассылки);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3.1.7.   проведение опросов;</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3.1.8.   осуществление статистического учета.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3.2.         Обработка организована Оператором на принципах: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законности целей и способов обработки персональных данных, добросовестности и справедливости в деятельности Оператора;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обработки только тех персональных данных, которые отвечают целям их обработки. Обрабатываемые персональные данные не должны быть избыточными по отношению к заявленным целям их обработки;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соответствия содержания и объема обрабатываемых персональных данных заявленным целям обработки.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недопустимости объединения баз данных, содержащих персональные данные, обработка которых осуществляется в целях, не совместимых между собой;</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обеспечения точности персональных данных, их достаточности, а в необходимых случаях и актуальности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обеспечения записи, систематизации, накопления, хранения, уточнения (обновления, изменения), извлечения персональных данных граждан РФ с использованием баз данных, находящихся на территории РФ.</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3.3.         Оператор обрабатывает следующие персональные данные для отдельных категорий субъектов:</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3.3.1.   Клиенты:</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имя, фамилию субъекта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номер телефона субъекта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электронную почту субъекта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адрес проживания;</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дату рождения;</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пол;</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никнейм субъекта в социальных сетях.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lastRenderedPageBreak/>
        <w:t>3.3.2.   Посетители Сайта: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имя, фамилию субъекта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номер телефона субъекта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электронную почту субъекта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файлы cookie;</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хэш-ID Пользователя.</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3.3.3.   Соискатели и работники: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фамилия, имя, отчество;</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пол;</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гражданство;</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дата (число, месяц, год) и место рождения (страна, республика, край, область, район, город, поселок, деревня, иной населенный пункт);</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мобильный номер телефонов, адрес электронной почты;</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замещаемая должность;</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 стаж работы, данные о трудовой занятости на текущее время с указанием наименования и расчетного счета организации);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идентификационный номер налогоплательщика (дата (число, месяц, год) и место постановки на учет, дата (число, месяц, год) выдачи свидетельства);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данные полиса обязательного медицинского страхования;</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данные паспорта или иного удостоверяющего личность документа;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данные трудовой книжки, вкладыша в трудовую книжку;</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сведения о дисциплинарных взысканиях;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сведения, содержащиеся в материалах служебных проверок;</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сведения о семейном положении (состояние в браке (холост (не замужем), женат (замужем), повторно женат (замужем), разведен(а), вдовец (вдова), с какого времени в браке, с какого времени в разводе, количество браков, состав семьи, реквизиты свидетельства о заключении брака);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номер расчетного счета;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доход;</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фотографии.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3.4.         Персональные данные, указанные выше обрабатываются с использованием средств автоматизации и без использования средств автоматизации. При обработке персональных данных без использования средств автоматизации Оператор руководствуется Положением об особенностях обработки персональных данных, осуществляемой без использования средств автоматизации, утвержденной Постановлением Правительства Российской Федерации от 15 сентября 2008 г. N 687.</w:t>
      </w:r>
    </w:p>
    <w:p w:rsidR="009A2E03" w:rsidRP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3.5.         При обработке персональных данных Оператор применяет правовые, организационные и технические меры по обеспечению безопасности персональных данных в соответствии со ст. 19 Федерального закона от 27.07.2006 N 152-ФЗ «О персональных данных». Оператор предоставляет услуги посредством размещения своего интернет-сайта на </w:t>
      </w:r>
      <w:r>
        <w:rPr>
          <w:color w:val="000000"/>
          <w:sz w:val="22"/>
          <w:szCs w:val="22"/>
          <w:lang w:val="en-GB"/>
        </w:rPr>
        <w:t>LMS</w:t>
      </w:r>
      <w:r>
        <w:rPr>
          <w:color w:val="000000"/>
          <w:sz w:val="22"/>
          <w:szCs w:val="22"/>
        </w:rPr>
        <w:t xml:space="preserve"> платформе </w:t>
      </w:r>
      <w:r w:rsidRPr="009A2E03">
        <w:rPr>
          <w:color w:val="000000"/>
          <w:sz w:val="22"/>
          <w:szCs w:val="22"/>
        </w:rPr>
        <w:t xml:space="preserve">https://master.soholms.com/ </w:t>
      </w:r>
      <w:r>
        <w:rPr>
          <w:color w:val="000000"/>
          <w:sz w:val="22"/>
          <w:szCs w:val="22"/>
        </w:rPr>
        <w:t xml:space="preserve">предназначенной для создания онлайн школы и организации процесса обучения в сети Интернет. На сайте </w:t>
      </w:r>
      <w:r w:rsidRPr="009A2E03">
        <w:rPr>
          <w:color w:val="000000"/>
          <w:sz w:val="22"/>
          <w:szCs w:val="22"/>
        </w:rPr>
        <w:t xml:space="preserve">https://master.soholms.com/ </w:t>
      </w:r>
      <w:r>
        <w:rPr>
          <w:color w:val="000000"/>
          <w:sz w:val="22"/>
          <w:szCs w:val="22"/>
        </w:rPr>
        <w:t xml:space="preserve">используется расширение HTTPS </w:t>
      </w:r>
      <w:r>
        <w:rPr>
          <w:color w:val="000000"/>
          <w:sz w:val="22"/>
          <w:szCs w:val="22"/>
        </w:rPr>
        <w:lastRenderedPageBreak/>
        <w:t xml:space="preserve">к протоколу HTTP в целях повышения безопасности и защиты информации. И в </w:t>
      </w:r>
      <w:r>
        <w:rPr>
          <w:color w:val="000000"/>
          <w:sz w:val="22"/>
          <w:szCs w:val="22"/>
          <w:lang w:val="en-GB"/>
        </w:rPr>
        <w:t>crm</w:t>
      </w:r>
      <w:r>
        <w:rPr>
          <w:color w:val="000000"/>
          <w:sz w:val="22"/>
          <w:szCs w:val="22"/>
        </w:rPr>
        <w:t xml:space="preserve"> смистеме </w:t>
      </w:r>
      <w:r>
        <w:rPr>
          <w:color w:val="000000"/>
          <w:sz w:val="22"/>
          <w:szCs w:val="22"/>
          <w:lang w:val="en-GB"/>
        </w:rPr>
        <w:t xml:space="preserve">Tilda </w:t>
      </w:r>
      <w:r>
        <w:rPr>
          <w:color w:val="000000"/>
          <w:sz w:val="22"/>
          <w:szCs w:val="22"/>
        </w:rPr>
        <w:t xml:space="preserve">своего сайта </w:t>
      </w:r>
      <w:r w:rsidRPr="009A2E03">
        <w:rPr>
          <w:color w:val="000000"/>
          <w:sz w:val="22"/>
          <w:szCs w:val="22"/>
        </w:rPr>
        <w:t>https://siladyhania.ru</w:t>
      </w:r>
      <w:r>
        <w:rPr>
          <w:color w:val="000000"/>
          <w:sz w:val="22"/>
          <w:szCs w:val="22"/>
        </w:rPr>
        <w:t> </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3.6.         Оператор не раскрывает третьим лицам и не распространяет персональные данные без согласия субъекта персональных данных, кроме случаев, предусмотренных действующим законодательством РФ и настоящей Политикой.</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3.7.         Оценка вреда, который может быть причинен субъектам персональных данных в случае нарушения Оператором требований Федерального закона от 27.07.2006 N 152-ФЗ «О персональных данных», определяется в соответствии со ст. ст. 15, 151, 152, 1101 Гражданского кодекса Российской Федерации.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3.7.1.   Соотношение указанного вреда и принимаемых Оператором мер, направленных на предупреждение, недопущение и/или устранение его последствий, определяется в соответствии с ФЗ РФ от 27.07.2006 N 152-ФЗ «О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3.8.         Хранение персональных данных пользователей осуществляется в форме, позволяющей определить субъекта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3.9.         Персональные данные подлежат уничтожению по достижении целей обработки. Удаление персональных данных осуществляется посредством удаления учетной записи, после чего такая запись не подлежит восстановлению.</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3.10.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xml:space="preserve">3.11.     Оператор собирает персональные данные с целью осуществления рекламной рассылки. Субъект персональных данных вправе отказаться от рекламной рассылки путем направления письменного отказа на электронную почту Оператора </w:t>
      </w:r>
      <w:hyperlink r:id="rId5" w:history="1">
        <w:r w:rsidRPr="0049791B">
          <w:rPr>
            <w:rStyle w:val="a5"/>
            <w:lang w:val="en-GB"/>
          </w:rPr>
          <w:t>info@siladihania.ru</w:t>
        </w:r>
      </w:hyperlink>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3.12.     Оператор вправе выполнять рассылку уведомлений рекламно-информационного характера субъекту персональных данных с использованием контактной информации, а также с использованием данных, полученных в автоматическом режиме от сторонних сервисов (Социальных сетей, Мессенджеров, Операторов связи). Рекламно-информационные сообщения могут быть направлены посредством:</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отправки email-сообщений;</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отправки SMS-сообщений;</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отправки сообщений с помощью Мессенджеров;</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отправки сообщений с помощью Социальных сетей;</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телефонных звонков, в т. ч. автоматических.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3.13.     Оператор вправе делать рассылку рекламно-информационного характера не только о своих услугах и предложениях, но и производить рассылку рекламно-информационного характера своих партнеров, то есть юридических лиц, индивидуальных предпринимателей, самозанятых граждан и физических лиц, сотрудничающих с Оператором.</w:t>
      </w:r>
    </w:p>
    <w:p w:rsidR="009A2E03" w:rsidRDefault="009A2E03" w:rsidP="009A2E03">
      <w:pPr>
        <w:pStyle w:val="a3"/>
        <w:shd w:val="clear" w:color="auto" w:fill="FFFFFF"/>
        <w:spacing w:before="0" w:beforeAutospacing="0" w:after="0" w:afterAutospacing="0"/>
        <w:rPr>
          <w:color w:val="000000"/>
          <w:sz w:val="22"/>
          <w:szCs w:val="22"/>
        </w:rPr>
      </w:pPr>
    </w:p>
    <w:p w:rsidR="009A2E03" w:rsidRDefault="009A2E03" w:rsidP="009A2E03">
      <w:pPr>
        <w:pStyle w:val="a3"/>
        <w:shd w:val="clear" w:color="auto" w:fill="FFFFFF"/>
        <w:spacing w:before="0" w:beforeAutospacing="0" w:after="0" w:afterAutospacing="0"/>
        <w:rPr>
          <w:color w:val="000000"/>
          <w:sz w:val="22"/>
          <w:szCs w:val="22"/>
        </w:rPr>
      </w:pPr>
      <w:r>
        <w:rPr>
          <w:rStyle w:val="a4"/>
          <w:color w:val="000000"/>
          <w:sz w:val="22"/>
          <w:szCs w:val="22"/>
        </w:rPr>
        <w:t>4.     ОСНОВНЫЕ ПРАВА И ОБЯЗАННОСТИ ОПЕРАТОРА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4.1.         Оператор имеет право:</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получать от субъекта персональных данных достоверные информацию и/или документы, содержащие персональные данные;</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4.2.         Оператор обязан:</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предоставлять субъекту персональных данных по его просьбе информацию, касающуюся обработки его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организовывать обработку персональных данных в порядке, установленном действующим законодательством РФ;</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lastRenderedPageBreak/>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публиковать или иным образом обеспечивать неограниченный доступ к настоящей Политике в отношении обработки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исполнять иные обязанности, предусмотренные Законом о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p>
    <w:p w:rsidR="009A2E03" w:rsidRDefault="009A2E03" w:rsidP="009A2E03">
      <w:pPr>
        <w:pStyle w:val="a3"/>
        <w:shd w:val="clear" w:color="auto" w:fill="FFFFFF"/>
        <w:spacing w:before="0" w:beforeAutospacing="0" w:after="0" w:afterAutospacing="0"/>
        <w:rPr>
          <w:color w:val="000000"/>
          <w:sz w:val="22"/>
          <w:szCs w:val="22"/>
        </w:rPr>
      </w:pPr>
      <w:r>
        <w:rPr>
          <w:rStyle w:val="a4"/>
          <w:color w:val="000000"/>
          <w:sz w:val="22"/>
          <w:szCs w:val="22"/>
        </w:rPr>
        <w:t>5.              ОСНОВНЫЕ ПРАВА И ОБЯЗАННОСТИ СУБЪЕКТОВ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5.1.         Субъекты персональных данных имеют право:</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выдвигать условие предварительного согласия при обработке персональных данных в целях продвижения на рынке товаров, работ и услуг;</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на отзыв согласия на обработку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на осуществление иных прав, предусмотренных законодательством РФ.</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5.2.         Субъекты персональных данных обязаны:</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предоставлять Оператору достоверные данные о себе;</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сообщать Оператору об уточнении (обновлении, изменении) своих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5.3.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9A2E03" w:rsidRDefault="009A2E03" w:rsidP="009A2E03">
      <w:pPr>
        <w:pStyle w:val="a3"/>
        <w:shd w:val="clear" w:color="auto" w:fill="FFFFFF"/>
        <w:spacing w:before="0" w:beforeAutospacing="0" w:after="0" w:afterAutospacing="0"/>
        <w:rPr>
          <w:color w:val="000000"/>
          <w:sz w:val="22"/>
          <w:szCs w:val="22"/>
        </w:rPr>
      </w:pPr>
    </w:p>
    <w:p w:rsidR="009A2E03" w:rsidRDefault="009A2E03" w:rsidP="009A2E03">
      <w:pPr>
        <w:pStyle w:val="a3"/>
        <w:shd w:val="clear" w:color="auto" w:fill="FFFFFF"/>
        <w:spacing w:before="0" w:beforeAutospacing="0" w:after="0" w:afterAutospacing="0"/>
        <w:rPr>
          <w:color w:val="000000"/>
          <w:sz w:val="22"/>
          <w:szCs w:val="22"/>
        </w:rPr>
      </w:pPr>
      <w:r>
        <w:rPr>
          <w:rStyle w:val="a4"/>
          <w:color w:val="000000"/>
          <w:sz w:val="22"/>
          <w:szCs w:val="22"/>
        </w:rPr>
        <w:t>6.              УСЛОВИЯ ОБРАБОТКИ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6.1.       Обработка персональных данных осуществляется с согласия субъекта персональных данных на обработку его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6.2.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6.3.       Обработка персональных данных осуществляется для соблюдение трудового законодательства.</w:t>
      </w:r>
    </w:p>
    <w:p w:rsidR="009A2E03" w:rsidRDefault="009A2E03" w:rsidP="009A2E03">
      <w:pPr>
        <w:pStyle w:val="a3"/>
        <w:shd w:val="clear" w:color="auto" w:fill="FFFFFF"/>
        <w:spacing w:before="0" w:beforeAutospacing="0" w:after="0" w:afterAutospacing="0"/>
        <w:rPr>
          <w:color w:val="000000"/>
          <w:sz w:val="22"/>
          <w:szCs w:val="22"/>
        </w:rPr>
      </w:pPr>
    </w:p>
    <w:p w:rsidR="009A2E03" w:rsidRDefault="009A2E03" w:rsidP="009A2E03">
      <w:pPr>
        <w:pStyle w:val="a3"/>
        <w:shd w:val="clear" w:color="auto" w:fill="FFFFFF"/>
        <w:spacing w:before="0" w:beforeAutospacing="0" w:after="0" w:afterAutospacing="0"/>
        <w:rPr>
          <w:color w:val="000000"/>
          <w:sz w:val="22"/>
          <w:szCs w:val="22"/>
        </w:rPr>
      </w:pPr>
      <w:r>
        <w:rPr>
          <w:rStyle w:val="a4"/>
          <w:color w:val="000000"/>
          <w:sz w:val="22"/>
          <w:szCs w:val="22"/>
        </w:rPr>
        <w:t>7.     ПЕРЕЧЕНЬ ДЕЙСТВИЙ, ПРОИЗВОДИМЫХ ОПЕРАТОРОМ С ПОЛУЧЕННЫМИ ПЕРСОНАЛЬНЫМИ ДАННЫМИ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7.1.         Оператор осуществляет сбор, запись, систематизацию, накопление, хранение, уточнение (обновление, изменение), использование, передачу (предоставление), обезличивание, блокирование, удаление и уничтожение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lastRenderedPageBreak/>
        <w:t>7.2.         Предоставление персональных данных осуществляется с целью оказания услуги.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7.3.         Оператор осуществляет автоматизированную или неавтоматизированную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9A2E03" w:rsidRDefault="009A2E03" w:rsidP="009A2E03">
      <w:pPr>
        <w:pStyle w:val="a3"/>
        <w:shd w:val="clear" w:color="auto" w:fill="FFFFFF"/>
        <w:spacing w:before="0" w:beforeAutospacing="0" w:after="0" w:afterAutospacing="0"/>
        <w:rPr>
          <w:color w:val="000000"/>
          <w:sz w:val="22"/>
          <w:szCs w:val="22"/>
        </w:rPr>
      </w:pPr>
    </w:p>
    <w:p w:rsidR="009A2E03" w:rsidRDefault="009A2E03" w:rsidP="009A2E03">
      <w:pPr>
        <w:pStyle w:val="a3"/>
        <w:shd w:val="clear" w:color="auto" w:fill="FFFFFF"/>
        <w:spacing w:before="0" w:beforeAutospacing="0" w:after="0" w:afterAutospacing="0"/>
        <w:rPr>
          <w:color w:val="000000"/>
          <w:sz w:val="22"/>
          <w:szCs w:val="22"/>
        </w:rPr>
      </w:pPr>
      <w:r>
        <w:rPr>
          <w:rStyle w:val="a4"/>
          <w:color w:val="000000"/>
          <w:sz w:val="22"/>
          <w:szCs w:val="22"/>
        </w:rPr>
        <w:t>8.              ТРЕТЬИ ЛИЦА, УЧАСТВУЮЩИЕ В ОБРАБОТКЕ ПЕРСОНАЛЬНЫХ ДАННЫХ</w:t>
      </w:r>
    </w:p>
    <w:p w:rsidR="00B4235F" w:rsidRDefault="009A2E03" w:rsidP="009A2E03">
      <w:pPr>
        <w:pStyle w:val="a3"/>
        <w:shd w:val="clear" w:color="auto" w:fill="FFFFFF"/>
        <w:spacing w:before="0" w:beforeAutospacing="0" w:after="0" w:afterAutospacing="0"/>
        <w:rPr>
          <w:color w:val="000000"/>
          <w:sz w:val="22"/>
          <w:szCs w:val="22"/>
          <w:lang w:val="en-GB"/>
        </w:rPr>
      </w:pPr>
      <w:r>
        <w:rPr>
          <w:color w:val="000000"/>
          <w:sz w:val="22"/>
          <w:szCs w:val="22"/>
        </w:rPr>
        <w:t xml:space="preserve">8.1.         </w:t>
      </w:r>
      <w:r w:rsidR="00B4235F">
        <w:t>ООО «Прокрафт» (ОГРН 1167325059989)</w:t>
      </w:r>
      <w:r>
        <w:rPr>
          <w:color w:val="000000"/>
          <w:sz w:val="22"/>
          <w:szCs w:val="22"/>
        </w:rPr>
        <w:t>» (</w:t>
      </w:r>
      <w:r w:rsidR="00B4235F">
        <w:rPr>
          <w:color w:val="000000"/>
          <w:sz w:val="22"/>
          <w:szCs w:val="22"/>
        </w:rPr>
        <w:t>https://</w:t>
      </w:r>
      <w:r w:rsidR="00B4235F" w:rsidRPr="009A2E03">
        <w:rPr>
          <w:color w:val="000000"/>
          <w:sz w:val="22"/>
          <w:szCs w:val="22"/>
        </w:rPr>
        <w:t>soholms.com/</w:t>
      </w:r>
      <w:r>
        <w:rPr>
          <w:color w:val="000000"/>
          <w:sz w:val="22"/>
          <w:szCs w:val="22"/>
        </w:rPr>
        <w:t xml:space="preserve">) </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8.2.         Лица, привлеченные Оператором для оказания услуг. Субъект предупреждается заранее о передаче данных третьим лицам и может отказать от нее. Субъект уведомлен, что пи отказе от обработки персональных данных ему может быть отказано в оказании услуги, если ее оказание невозможно без передачи данных третьим лицам.</w:t>
      </w:r>
    </w:p>
    <w:p w:rsidR="009A2E03" w:rsidRDefault="009A2E03" w:rsidP="009A2E03">
      <w:pPr>
        <w:pStyle w:val="a3"/>
        <w:shd w:val="clear" w:color="auto" w:fill="FFFFFF"/>
        <w:spacing w:before="0" w:beforeAutospacing="0" w:after="0" w:afterAutospacing="0"/>
        <w:rPr>
          <w:color w:val="000000"/>
          <w:sz w:val="22"/>
          <w:szCs w:val="22"/>
        </w:rPr>
      </w:pPr>
    </w:p>
    <w:p w:rsidR="009A2E03" w:rsidRDefault="009A2E03" w:rsidP="009A2E03">
      <w:pPr>
        <w:pStyle w:val="a3"/>
        <w:shd w:val="clear" w:color="auto" w:fill="FFFFFF"/>
        <w:spacing w:before="0" w:beforeAutospacing="0" w:after="0" w:afterAutospacing="0"/>
        <w:rPr>
          <w:color w:val="000000"/>
          <w:sz w:val="22"/>
          <w:szCs w:val="22"/>
        </w:rPr>
      </w:pPr>
      <w:r>
        <w:rPr>
          <w:rStyle w:val="a4"/>
          <w:color w:val="000000"/>
          <w:sz w:val="22"/>
          <w:szCs w:val="22"/>
        </w:rPr>
        <w:t>9.              ОТВЕТСТВЕННЫЙ ЗА ОБРАБОТКУ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9.1.         Ответственным за обработку персональных данных является Оператор.</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9.2.         Ответственный за обработку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9.2.1.   осуществляет внутренний контроль за соблюдением законодательства Российской Федерации о персональных данных, в том числе требований к защите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9.2.2.   контролирует прием и обработку обращений и запросов субъектов персональных данных или их представителей;</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9.2.3.   принимает меры для обнаружения фактов несанкционированного доступа к персональным данным;</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9.2.4.   производит постоянный контроль за обеспечением уровня защищенности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9.2.5.   осуществляет внутренний контроль и (или) аудит соответствия обработки персональных данных Федеральному закону от 27.07.2006 N 152-ФЗ «О персональных данных» и принятым в соответствии с ним нормативными правовыми актами.</w:t>
      </w:r>
    </w:p>
    <w:p w:rsidR="009A2E03" w:rsidRDefault="009A2E03" w:rsidP="009A2E03">
      <w:pPr>
        <w:pStyle w:val="a3"/>
        <w:shd w:val="clear" w:color="auto" w:fill="FFFFFF"/>
        <w:spacing w:before="0" w:beforeAutospacing="0" w:after="0" w:afterAutospacing="0"/>
        <w:rPr>
          <w:color w:val="000000"/>
          <w:sz w:val="22"/>
          <w:szCs w:val="22"/>
        </w:rPr>
      </w:pPr>
    </w:p>
    <w:p w:rsidR="009A2E03" w:rsidRDefault="009A2E03" w:rsidP="009A2E03">
      <w:pPr>
        <w:pStyle w:val="a3"/>
        <w:shd w:val="clear" w:color="auto" w:fill="FFFFFF"/>
        <w:spacing w:before="0" w:beforeAutospacing="0" w:after="0" w:afterAutospacing="0"/>
        <w:rPr>
          <w:color w:val="000000"/>
          <w:sz w:val="22"/>
          <w:szCs w:val="22"/>
        </w:rPr>
      </w:pPr>
      <w:r>
        <w:rPr>
          <w:rStyle w:val="a4"/>
          <w:color w:val="000000"/>
          <w:sz w:val="22"/>
          <w:szCs w:val="22"/>
        </w:rPr>
        <w:t>10. ПОРЯДОК ОБЕСПЕЧЕНИЯ ОПЕРАТОРОМ ПРАВ СУБЪЕКТА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10.1.     Субъекты персональных данных или их представители обладают правами, предусмотренными Федеральным законом от 27.07.2006 N 152-ФЗ «О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10.2.     Оператор обеспечивает права субъектов персональных данных в порядке, установленном главами 3 и 4 Федерального закона от 27.07.2006 N 152-ФЗ «О персональных данных».</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10.3.     Полномочия представителя на представление интересов каждого субъекта персональных данных подтверждаются соответствующей доверенностью.</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10.4.     Сведения, указанные в ч. 7 ст. 22 Федерального закона от 27.07.2006 N 152-ФЗ «О персональных данных», предоставляются субъекту персональных данных в доступной форме без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 в электронном виде. По требованию субъекта персональных данных они могут быть продублированы на бумаге.</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10.5.     Сведения, указанные в ч. 7 ст. 22 Федерального закона от 27.07.2006 N 152-ФЗ «О персональных данных», предоставляются субъекту персональных данных или его представителю при личном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10.6.     Право субъекта персональных данных на доступ к его персональным данным может быть ограничено в соответствии с федеральными законами.</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lastRenderedPageBreak/>
        <w:t>10.7.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по месту своего расположения в рабочее время.</w:t>
      </w:r>
    </w:p>
    <w:p w:rsidR="009A2E03" w:rsidRDefault="009A2E03" w:rsidP="009A2E03">
      <w:pPr>
        <w:pStyle w:val="a3"/>
        <w:shd w:val="clear" w:color="auto" w:fill="FFFFFF"/>
        <w:spacing w:before="0" w:beforeAutospacing="0" w:after="0" w:afterAutospacing="0"/>
        <w:rPr>
          <w:color w:val="000000"/>
          <w:sz w:val="22"/>
          <w:szCs w:val="22"/>
        </w:rPr>
      </w:pPr>
    </w:p>
    <w:p w:rsidR="009A2E03" w:rsidRDefault="009A2E03" w:rsidP="009A2E03">
      <w:pPr>
        <w:pStyle w:val="a3"/>
        <w:shd w:val="clear" w:color="auto" w:fill="FFFFFF"/>
        <w:spacing w:before="0" w:beforeAutospacing="0" w:after="0" w:afterAutospacing="0"/>
        <w:rPr>
          <w:color w:val="000000"/>
          <w:sz w:val="22"/>
          <w:szCs w:val="22"/>
        </w:rPr>
      </w:pPr>
      <w:r>
        <w:rPr>
          <w:rStyle w:val="a4"/>
          <w:color w:val="000000"/>
          <w:sz w:val="22"/>
          <w:szCs w:val="22"/>
        </w:rPr>
        <w:t>11. ЗАКЛЮЧИТЕЛЬНЫЕ ПОЛОЖЕНИЯ</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xml:space="preserve">11.1.     Субъект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B4235F">
        <w:rPr>
          <w:color w:val="000000"/>
        </w:rPr>
        <w:t xml:space="preserve"> </w:t>
      </w:r>
      <w:hyperlink r:id="rId6" w:history="1">
        <w:r w:rsidR="00B4235F" w:rsidRPr="0049791B">
          <w:rPr>
            <w:rStyle w:val="a5"/>
            <w:lang w:val="en-GB"/>
          </w:rPr>
          <w:t>info@siladihania.ru</w:t>
        </w:r>
      </w:hyperlink>
      <w:r>
        <w:rPr>
          <w:color w:val="000000"/>
          <w:sz w:val="22"/>
          <w:szCs w:val="22"/>
        </w:rPr>
        <w:t>.</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9A2E03" w:rsidRDefault="009A2E03" w:rsidP="009A2E03">
      <w:pPr>
        <w:pStyle w:val="a3"/>
        <w:shd w:val="clear" w:color="auto" w:fill="FFFFFF"/>
        <w:spacing w:before="0" w:beforeAutospacing="0" w:after="0" w:afterAutospacing="0"/>
        <w:rPr>
          <w:color w:val="000000"/>
          <w:sz w:val="22"/>
          <w:szCs w:val="22"/>
        </w:rPr>
      </w:pPr>
      <w:r>
        <w:rPr>
          <w:color w:val="000000"/>
          <w:sz w:val="22"/>
          <w:szCs w:val="22"/>
        </w:rPr>
        <w:t xml:space="preserve">11.3.     Актуальная версия Политики в свободном доступе расположена в сети Интернет по </w:t>
      </w:r>
      <w:r w:rsidR="00B4235F">
        <w:rPr>
          <w:color w:val="000000"/>
          <w:sz w:val="22"/>
          <w:szCs w:val="22"/>
        </w:rPr>
        <w:t xml:space="preserve">адресу </w:t>
      </w:r>
      <w:r w:rsidR="00B4235F" w:rsidRPr="00FC20AE">
        <w:rPr>
          <w:color w:val="000000"/>
        </w:rPr>
        <w:t xml:space="preserve">https://siladyhania.ru </w:t>
      </w:r>
      <w:r w:rsidR="00B4235F">
        <w:rPr>
          <w:color w:val="000000"/>
          <w:sz w:val="22"/>
          <w:szCs w:val="22"/>
        </w:rPr>
        <w:t>/privacy</w:t>
      </w:r>
    </w:p>
    <w:p w:rsidR="00B4235F" w:rsidRDefault="00B4235F" w:rsidP="009A2E03">
      <w:pPr>
        <w:pStyle w:val="a3"/>
        <w:shd w:val="clear" w:color="auto" w:fill="FFFFFF"/>
        <w:spacing w:before="0" w:beforeAutospacing="0" w:after="0" w:afterAutospacing="0"/>
        <w:rPr>
          <w:color w:val="000000"/>
          <w:sz w:val="22"/>
          <w:szCs w:val="22"/>
        </w:rPr>
      </w:pPr>
    </w:p>
    <w:p w:rsidR="004415E5" w:rsidRDefault="004415E5"/>
    <w:sectPr w:rsidR="004415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A2E03"/>
    <w:rsid w:val="001B13D7"/>
    <w:rsid w:val="004415E5"/>
    <w:rsid w:val="009A2E03"/>
    <w:rsid w:val="00B4235F"/>
    <w:rsid w:val="00B65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2E0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A2E03"/>
    <w:rPr>
      <w:b/>
      <w:bCs/>
    </w:rPr>
  </w:style>
  <w:style w:type="character" w:styleId="a5">
    <w:name w:val="Hyperlink"/>
    <w:basedOn w:val="a0"/>
    <w:uiPriority w:val="99"/>
    <w:semiHidden/>
    <w:unhideWhenUsed/>
    <w:rsid w:val="009A2E03"/>
    <w:rPr>
      <w:color w:val="0000FF"/>
      <w:u w:val="single"/>
    </w:rPr>
  </w:style>
</w:styles>
</file>

<file path=word/webSettings.xml><?xml version="1.0" encoding="utf-8"?>
<w:webSettings xmlns:r="http://schemas.openxmlformats.org/officeDocument/2006/relationships" xmlns:w="http://schemas.openxmlformats.org/wordprocessingml/2006/main">
  <w:divs>
    <w:div w:id="1160147679">
      <w:bodyDiv w:val="1"/>
      <w:marLeft w:val="0"/>
      <w:marRight w:val="0"/>
      <w:marTop w:val="0"/>
      <w:marBottom w:val="0"/>
      <w:divBdr>
        <w:top w:val="none" w:sz="0" w:space="0" w:color="auto"/>
        <w:left w:val="none" w:sz="0" w:space="0" w:color="auto"/>
        <w:bottom w:val="none" w:sz="0" w:space="0" w:color="auto"/>
        <w:right w:val="none" w:sz="0" w:space="0" w:color="auto"/>
      </w:divBdr>
      <w:divsChild>
        <w:div w:id="2070152692">
          <w:marLeft w:val="0"/>
          <w:marRight w:val="0"/>
          <w:marTop w:val="0"/>
          <w:marBottom w:val="0"/>
          <w:divBdr>
            <w:top w:val="none" w:sz="0" w:space="0" w:color="auto"/>
            <w:left w:val="none" w:sz="0" w:space="0" w:color="auto"/>
            <w:bottom w:val="none" w:sz="0" w:space="0" w:color="auto"/>
            <w:right w:val="none" w:sz="0" w:space="0" w:color="auto"/>
          </w:divBdr>
          <w:divsChild>
            <w:div w:id="1995524611">
              <w:marLeft w:val="0"/>
              <w:marRight w:val="0"/>
              <w:marTop w:val="0"/>
              <w:marBottom w:val="0"/>
              <w:divBdr>
                <w:top w:val="none" w:sz="0" w:space="0" w:color="auto"/>
                <w:left w:val="none" w:sz="0" w:space="0" w:color="auto"/>
                <w:bottom w:val="none" w:sz="0" w:space="0" w:color="auto"/>
                <w:right w:val="none" w:sz="0" w:space="0" w:color="auto"/>
              </w:divBdr>
              <w:divsChild>
                <w:div w:id="978534297">
                  <w:marLeft w:val="0"/>
                  <w:marRight w:val="0"/>
                  <w:marTop w:val="0"/>
                  <w:marBottom w:val="0"/>
                  <w:divBdr>
                    <w:top w:val="none" w:sz="0" w:space="0" w:color="auto"/>
                    <w:left w:val="none" w:sz="0" w:space="0" w:color="auto"/>
                    <w:bottom w:val="none" w:sz="0" w:space="0" w:color="auto"/>
                    <w:right w:val="none" w:sz="0" w:space="0" w:color="auto"/>
                  </w:divBdr>
                  <w:divsChild>
                    <w:div w:id="2116509674">
                      <w:marLeft w:val="-180"/>
                      <w:marRight w:val="-180"/>
                      <w:marTop w:val="0"/>
                      <w:marBottom w:val="0"/>
                      <w:divBdr>
                        <w:top w:val="none" w:sz="0" w:space="0" w:color="auto"/>
                        <w:left w:val="none" w:sz="0" w:space="0" w:color="auto"/>
                        <w:bottom w:val="none" w:sz="0" w:space="0" w:color="auto"/>
                        <w:right w:val="none" w:sz="0" w:space="0" w:color="auto"/>
                      </w:divBdr>
                      <w:divsChild>
                        <w:div w:id="632710524">
                          <w:marLeft w:val="0"/>
                          <w:marRight w:val="0"/>
                          <w:marTop w:val="0"/>
                          <w:marBottom w:val="0"/>
                          <w:divBdr>
                            <w:top w:val="none" w:sz="0" w:space="0" w:color="auto"/>
                            <w:left w:val="none" w:sz="0" w:space="0" w:color="auto"/>
                            <w:bottom w:val="none" w:sz="0" w:space="0" w:color="auto"/>
                            <w:right w:val="none" w:sz="0" w:space="0" w:color="auto"/>
                          </w:divBdr>
                          <w:divsChild>
                            <w:div w:id="368066438">
                              <w:marLeft w:val="0"/>
                              <w:marRight w:val="0"/>
                              <w:marTop w:val="0"/>
                              <w:marBottom w:val="0"/>
                              <w:divBdr>
                                <w:top w:val="none" w:sz="0" w:space="0" w:color="auto"/>
                                <w:left w:val="none" w:sz="0" w:space="0" w:color="auto"/>
                                <w:bottom w:val="none" w:sz="0" w:space="0" w:color="auto"/>
                                <w:right w:val="none" w:sz="0" w:space="0" w:color="auto"/>
                              </w:divBdr>
                              <w:divsChild>
                                <w:div w:id="5152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956059">
          <w:marLeft w:val="0"/>
          <w:marRight w:val="0"/>
          <w:marTop w:val="0"/>
          <w:marBottom w:val="0"/>
          <w:divBdr>
            <w:top w:val="none" w:sz="0" w:space="0" w:color="auto"/>
            <w:left w:val="none" w:sz="0" w:space="0" w:color="auto"/>
            <w:bottom w:val="none" w:sz="0" w:space="0" w:color="auto"/>
            <w:right w:val="none" w:sz="0" w:space="0" w:color="auto"/>
          </w:divBdr>
          <w:divsChild>
            <w:div w:id="2047218059">
              <w:marLeft w:val="0"/>
              <w:marRight w:val="0"/>
              <w:marTop w:val="0"/>
              <w:marBottom w:val="0"/>
              <w:divBdr>
                <w:top w:val="none" w:sz="0" w:space="0" w:color="auto"/>
                <w:left w:val="none" w:sz="0" w:space="0" w:color="auto"/>
                <w:bottom w:val="none" w:sz="0" w:space="0" w:color="auto"/>
                <w:right w:val="none" w:sz="0" w:space="0" w:color="auto"/>
              </w:divBdr>
              <w:divsChild>
                <w:div w:id="2087218043">
                  <w:marLeft w:val="0"/>
                  <w:marRight w:val="0"/>
                  <w:marTop w:val="0"/>
                  <w:marBottom w:val="0"/>
                  <w:divBdr>
                    <w:top w:val="none" w:sz="0" w:space="0" w:color="auto"/>
                    <w:left w:val="none" w:sz="0" w:space="0" w:color="auto"/>
                    <w:bottom w:val="none" w:sz="0" w:space="0" w:color="auto"/>
                    <w:right w:val="none" w:sz="0" w:space="0" w:color="auto"/>
                  </w:divBdr>
                  <w:divsChild>
                    <w:div w:id="1252659124">
                      <w:marLeft w:val="-180"/>
                      <w:marRight w:val="-180"/>
                      <w:marTop w:val="0"/>
                      <w:marBottom w:val="0"/>
                      <w:divBdr>
                        <w:top w:val="none" w:sz="0" w:space="0" w:color="auto"/>
                        <w:left w:val="none" w:sz="0" w:space="0" w:color="auto"/>
                        <w:bottom w:val="none" w:sz="0" w:space="0" w:color="auto"/>
                        <w:right w:val="none" w:sz="0" w:space="0" w:color="auto"/>
                      </w:divBdr>
                      <w:divsChild>
                        <w:div w:id="139462879">
                          <w:marLeft w:val="0"/>
                          <w:marRight w:val="0"/>
                          <w:marTop w:val="0"/>
                          <w:marBottom w:val="0"/>
                          <w:divBdr>
                            <w:top w:val="none" w:sz="0" w:space="0" w:color="auto"/>
                            <w:left w:val="none" w:sz="0" w:space="0" w:color="auto"/>
                            <w:bottom w:val="none" w:sz="0" w:space="0" w:color="auto"/>
                            <w:right w:val="none" w:sz="0" w:space="0" w:color="auto"/>
                          </w:divBdr>
                          <w:divsChild>
                            <w:div w:id="1530336201">
                              <w:marLeft w:val="0"/>
                              <w:marRight w:val="0"/>
                              <w:marTop w:val="0"/>
                              <w:marBottom w:val="300"/>
                              <w:divBdr>
                                <w:top w:val="none" w:sz="0" w:space="0" w:color="auto"/>
                                <w:left w:val="none" w:sz="0" w:space="0" w:color="auto"/>
                                <w:bottom w:val="none" w:sz="0" w:space="0" w:color="auto"/>
                                <w:right w:val="none" w:sz="0" w:space="0" w:color="auto"/>
                              </w:divBdr>
                              <w:divsChild>
                                <w:div w:id="16968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9966">
          <w:marLeft w:val="0"/>
          <w:marRight w:val="0"/>
          <w:marTop w:val="0"/>
          <w:marBottom w:val="0"/>
          <w:divBdr>
            <w:top w:val="none" w:sz="0" w:space="0" w:color="auto"/>
            <w:left w:val="none" w:sz="0" w:space="0" w:color="auto"/>
            <w:bottom w:val="none" w:sz="0" w:space="0" w:color="auto"/>
            <w:right w:val="none" w:sz="0" w:space="0" w:color="auto"/>
          </w:divBdr>
          <w:divsChild>
            <w:div w:id="1839692015">
              <w:marLeft w:val="0"/>
              <w:marRight w:val="0"/>
              <w:marTop w:val="0"/>
              <w:marBottom w:val="0"/>
              <w:divBdr>
                <w:top w:val="none" w:sz="0" w:space="0" w:color="auto"/>
                <w:left w:val="none" w:sz="0" w:space="0" w:color="auto"/>
                <w:bottom w:val="none" w:sz="0" w:space="0" w:color="auto"/>
                <w:right w:val="none" w:sz="0" w:space="0" w:color="auto"/>
              </w:divBdr>
              <w:divsChild>
                <w:div w:id="1956211902">
                  <w:marLeft w:val="0"/>
                  <w:marRight w:val="0"/>
                  <w:marTop w:val="0"/>
                  <w:marBottom w:val="0"/>
                  <w:divBdr>
                    <w:top w:val="none" w:sz="0" w:space="0" w:color="auto"/>
                    <w:left w:val="none" w:sz="0" w:space="0" w:color="auto"/>
                    <w:bottom w:val="none" w:sz="0" w:space="0" w:color="auto"/>
                    <w:right w:val="none" w:sz="0" w:space="0" w:color="auto"/>
                  </w:divBdr>
                  <w:divsChild>
                    <w:div w:id="1686245830">
                      <w:marLeft w:val="-180"/>
                      <w:marRight w:val="-180"/>
                      <w:marTop w:val="0"/>
                      <w:marBottom w:val="0"/>
                      <w:divBdr>
                        <w:top w:val="none" w:sz="0" w:space="0" w:color="auto"/>
                        <w:left w:val="none" w:sz="0" w:space="0" w:color="auto"/>
                        <w:bottom w:val="none" w:sz="0" w:space="0" w:color="auto"/>
                        <w:right w:val="none" w:sz="0" w:space="0" w:color="auto"/>
                      </w:divBdr>
                      <w:divsChild>
                        <w:div w:id="1424107549">
                          <w:marLeft w:val="0"/>
                          <w:marRight w:val="0"/>
                          <w:marTop w:val="0"/>
                          <w:marBottom w:val="0"/>
                          <w:divBdr>
                            <w:top w:val="none" w:sz="0" w:space="0" w:color="auto"/>
                            <w:left w:val="none" w:sz="0" w:space="0" w:color="auto"/>
                            <w:bottom w:val="none" w:sz="0" w:space="0" w:color="auto"/>
                            <w:right w:val="none" w:sz="0" w:space="0" w:color="auto"/>
                          </w:divBdr>
                          <w:divsChild>
                            <w:div w:id="1549224534">
                              <w:marLeft w:val="0"/>
                              <w:marRight w:val="0"/>
                              <w:marTop w:val="0"/>
                              <w:marBottom w:val="300"/>
                              <w:divBdr>
                                <w:top w:val="none" w:sz="0" w:space="0" w:color="auto"/>
                                <w:left w:val="none" w:sz="0" w:space="0" w:color="auto"/>
                                <w:bottom w:val="none" w:sz="0" w:space="0" w:color="auto"/>
                                <w:right w:val="none" w:sz="0" w:space="0" w:color="auto"/>
                              </w:divBdr>
                              <w:divsChild>
                                <w:div w:id="2118138876">
                                  <w:marLeft w:val="0"/>
                                  <w:marRight w:val="0"/>
                                  <w:marTop w:val="0"/>
                                  <w:marBottom w:val="0"/>
                                  <w:divBdr>
                                    <w:top w:val="none" w:sz="0" w:space="0" w:color="auto"/>
                                    <w:left w:val="none" w:sz="0" w:space="0" w:color="auto"/>
                                    <w:bottom w:val="none" w:sz="0" w:space="0" w:color="auto"/>
                                    <w:right w:val="none" w:sz="0" w:space="0" w:color="auto"/>
                                  </w:divBdr>
                                </w:div>
                              </w:divsChild>
                            </w:div>
                            <w:div w:id="330180336">
                              <w:marLeft w:val="0"/>
                              <w:marRight w:val="0"/>
                              <w:marTop w:val="0"/>
                              <w:marBottom w:val="300"/>
                              <w:divBdr>
                                <w:top w:val="none" w:sz="0" w:space="0" w:color="auto"/>
                                <w:left w:val="none" w:sz="0" w:space="0" w:color="auto"/>
                                <w:bottom w:val="none" w:sz="0" w:space="0" w:color="auto"/>
                                <w:right w:val="none" w:sz="0" w:space="0" w:color="auto"/>
                              </w:divBdr>
                              <w:divsChild>
                                <w:div w:id="16872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iladihania.ru" TargetMode="External"/><Relationship Id="rId5" Type="http://schemas.openxmlformats.org/officeDocument/2006/relationships/hyperlink" Target="mailto:info@siladihania.ru" TargetMode="External"/><Relationship Id="rId4" Type="http://schemas.openxmlformats.org/officeDocument/2006/relationships/hyperlink" Target="mailto:info@siladih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3464</Words>
  <Characters>19746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2025-10-23T11:28:00Z</dcterms:created>
  <dcterms:modified xsi:type="dcterms:W3CDTF">2025-10-23T11:48:00Z</dcterms:modified>
</cp:coreProperties>
</file>